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D7" w:rsidRPr="00FB41D7" w:rsidRDefault="00FB41D7" w:rsidP="00FB41D7">
      <w:pPr>
        <w:keepNext/>
        <w:pBdr>
          <w:bottom w:val="single" w:sz="6" w:space="1" w:color="auto"/>
        </w:pBdr>
        <w:spacing w:before="360" w:after="240" w:line="240" w:lineRule="auto"/>
        <w:ind w:left="720"/>
        <w:outlineLvl w:val="1"/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</w:pPr>
      <w:bookmarkStart w:id="0" w:name="_Toc447183415"/>
      <w:r w:rsidRPr="00FB41D7">
        <w:rPr>
          <w:rFonts w:ascii="Calibri" w:eastAsia="Times New Roman" w:hAnsi="Calibri" w:cs="Arial"/>
          <w:b/>
          <w:bCs/>
          <w:iCs/>
          <w:color w:val="17497B"/>
          <w:sz w:val="28"/>
          <w:szCs w:val="28"/>
        </w:rPr>
        <w:t>Appendix C – Solution Questionnaire</w:t>
      </w:r>
      <w:bookmarkEnd w:id="0"/>
    </w:p>
    <w:tbl>
      <w:tblPr>
        <w:tblW w:w="7725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995"/>
        <w:gridCol w:w="1272"/>
      </w:tblGrid>
      <w:tr w:rsidR="00FB41D7" w:rsidRPr="00FB41D7" w:rsidTr="00FC77FD">
        <w:trPr>
          <w:trHeight w:val="210"/>
        </w:trPr>
        <w:tc>
          <w:tcPr>
            <w:tcW w:w="6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  <w:u w:val="single"/>
              </w:rPr>
              <w:t>Software Details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0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8"/>
              </w:rPr>
              <w:t>Tick as Appropriate</w:t>
            </w:r>
          </w:p>
        </w:tc>
      </w:tr>
      <w:tr w:rsidR="00FB41D7" w:rsidRPr="00FB41D7" w:rsidTr="00FC77FD">
        <w:trPr>
          <w:trHeight w:val="210"/>
        </w:trPr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Will the source code of customizations, if any, be provided upon purchase and implementation of the software?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102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</w:rPr>
            </w:pPr>
          </w:p>
        </w:tc>
      </w:tr>
      <w:tr w:rsidR="00FB41D7" w:rsidRPr="00FB41D7" w:rsidTr="00FC77FD">
        <w:trPr>
          <w:trHeight w:val="210"/>
        </w:trPr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How long has the proposed software version been available for use?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</w:p>
        </w:tc>
      </w:tr>
      <w:tr w:rsidR="00FB41D7" w:rsidRPr="00FB41D7" w:rsidTr="00FC77FD">
        <w:trPr>
          <w:trHeight w:val="210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1-3 years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210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3-5 years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117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tabs>
                <w:tab w:val="left" w:pos="3744"/>
              </w:tabs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 Unicode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2AF42" wp14:editId="359A317F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100330</wp:posOffset>
                      </wp:positionV>
                      <wp:extent cx="1362075" cy="0"/>
                      <wp:effectExtent l="0" t="0" r="28575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pt,7.9pt" to="280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uKHwIAADg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ifYqRI&#10;Dz3aektE23lUaaVAQW0ROEGpwbgCEiq1saFWelRb86Lpd4eUrjqiWh4Zv50MoGQhI3mXEjbOwH27&#10;4YtmEEP2XkfZjo3tAyQIgo6xO6dbd/jRIwqH2eM0T58mGNGrLyHFNdFY5z9z3aNglFgKFYQjBTm8&#10;OB+IkOIaEo6VXgspY/OlQkOJ55N8EhOcloIFZwhztt1V0qIDCeMTv1gVeO7DrN4rFsE6TtjqYnsi&#10;5NmGy6UKeFAK0LlY5/n4MU/nq9lqNh6N8+lqNE7revRpXY1H03X2NKkf66qqs5+BWjYuOsEYV4Hd&#10;dVaz8d/NwuXVnKfsNq03GZL36FEvIHv9R9Kxl6F950HYaXba2GuPYTxj8OUphfm/34N9/+CXvwAA&#10;AP//AwBQSwMEFAAGAAgAAAAhAATbXDbdAAAACQEAAA8AAABkcnMvZG93bnJldi54bWxMj0FPwzAM&#10;he9I/IfISFymLWVlEypNJwT0xoUB2tVrTFvROF2TbYVfj6cd4GTZ7+n5e/lqdJ060BBazwZuZgko&#10;4srblmsD72/l9A5UiMgWO89k4JsCrIrLixwz64/8Sod1rJWEcMjQQBNjn2kdqoYchpnviUX79IPD&#10;KOtQazvgUcJdp+dJstQOW5YPDfb02FD1td47A6H8oF35M6kmySatPc13Ty/PaMz11fhwDyrSGP/M&#10;cMIXdCiEaev3bIPqDKS3C0GPIpymGBbLJAW1PR90kev/DYpfAAAA//8DAFBLAQItABQABgAIAAAA&#10;IQC2gziS/gAAAOEBAAATAAAAAAAAAAAAAAAAAAAAAABbQ29udGVudF9UeXBlc10ueG1sUEsBAi0A&#10;FAAGAAgAAAAhADj9If/WAAAAlAEAAAsAAAAAAAAAAAAAAAAALwEAAF9yZWxzLy5yZWxzUEsBAi0A&#10;FAAGAAgAAAAhAJf1S4ofAgAAOAQAAA4AAAAAAAAAAAAAAAAALgIAAGRycy9lMm9Eb2MueG1sUEsB&#10;Ai0AFAAGAAgAAAAhAATbXDbdAAAACQEAAA8AAAAAAAAAAAAAAAAAeQQAAGRycy9kb3ducmV2Lnht&#10;bFBLBQYAAAAABAAEAPMAAACDBQAAAAA=&#10;"/>
                  </w:pict>
                </mc:Fallback>
              </mc:AlternateConten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c. Above 5 years (Please Specify)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9"/>
        </w:trPr>
        <w:tc>
          <w:tcPr>
            <w:tcW w:w="458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3</w:t>
            </w:r>
          </w:p>
        </w:tc>
        <w:tc>
          <w:tcPr>
            <w:tcW w:w="5995" w:type="dxa"/>
            <w:vAlign w:val="center"/>
          </w:tcPr>
          <w:p w:rsidR="00FB41D7" w:rsidRPr="00FB41D7" w:rsidRDefault="00FB41D7" w:rsidP="00FB41D7">
            <w:pPr>
              <w:spacing w:before="100" w:beforeAutospacing="1" w:after="100" w:afterAutospacing="1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How often are upgrades required for your product?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1-3 years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3-5 years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 Unicode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9A9A7" wp14:editId="2B9E67AD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79375</wp:posOffset>
                      </wp:positionV>
                      <wp:extent cx="131445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5pt,6.25pt" to="281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IsHA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s4csz6fQRHrLJaS4HTTW+S9c9ygEJZZCBeFIQY5P&#10;zgcipLhtCctKb4SUsflSoaHEiymUGDJOS8FCMk5su6+kRUcS7BO/WNW7bVYfFItgHSdsfY09EfIS&#10;w+VSBTwoBehco4s/fi7SxXq+nuejfDJbj/K0rkefN1U+mm2yT9P6oa6qOvsVqGV50QnGuArsbl7N&#10;8r/zwvXVXFx2d+tdhuQtetQLyN7+kXTsZWjfxQh7zc5be+sx2DNuvj6l4P/Xc4hfP/jVbwAAAP//&#10;AwBQSwMEFAAGAAgAAAAhAI3WFb/aAAAACQEAAA8AAABkcnMvZG93bnJldi54bWxMj01PwzAMhu9I&#10;/IfISFymLaXVpqk0nRDQGxc2EFevMW1F43RNthV+PUYc4Ph+6PXjYjO5Xp1oDJ1nAzeLBBRx7W3H&#10;jYGXXTVfgwoR2WLvmQx8UoBNeXlRYG79mZ/ptI2NkhEOORpoYxxyrUPdksOw8AOxZO9+dBhFjo22&#10;I55l3PU6TZKVdtixXGhxoPuW6o/t0RkI1Ssdqq9ZPUvessZTenh4ekRjrq+mu1tQkab4V4YffEGH&#10;Upj2/sg2qN5AtlxlUpUgXYKSgmgx9r+GLgv9/4PyGwAA//8DAFBLAQItABQABgAIAAAAIQC2gziS&#10;/gAAAOEBAAATAAAAAAAAAAAAAAAAAAAAAABbQ29udGVudF9UeXBlc10ueG1sUEsBAi0AFAAGAAgA&#10;AAAhADj9If/WAAAAlAEAAAsAAAAAAAAAAAAAAAAALwEAAF9yZWxzLy5yZWxzUEsBAi0AFAAGAAgA&#10;AAAhAOqMUiwcAgAAOAQAAA4AAAAAAAAAAAAAAAAALgIAAGRycy9lMm9Eb2MueG1sUEsBAi0AFAAG&#10;AAgAAAAhAI3WFb/aAAAACQEAAA8AAAAAAAAAAAAAAAAAdgQAAGRycy9kb3ducmV2LnhtbFBLBQYA&#10;AAAABAAEAPMAAAB9BQAAAAA=&#10;"/>
                  </w:pict>
                </mc:Fallback>
              </mc:AlternateConten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c. Above 5 years (Please Specify)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2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end"/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end"/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58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4</w:t>
            </w:r>
          </w:p>
        </w:tc>
        <w:tc>
          <w:tcPr>
            <w:tcW w:w="5995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Do you provide support documentation with your solution?</w:t>
            </w:r>
          </w:p>
        </w:tc>
        <w:tc>
          <w:tcPr>
            <w:tcW w:w="1272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79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5</w:t>
            </w:r>
          </w:p>
        </w:tc>
        <w:tc>
          <w:tcPr>
            <w:tcW w:w="5995" w:type="dxa"/>
            <w:vMerge w:val="restart"/>
            <w:tcBorders>
              <w:bottom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Is the software provided with: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On-line help facility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Context-sensitive help facility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  <w:p w:rsidR="00FB41D7" w:rsidRPr="00FB41D7" w:rsidRDefault="00FB41D7" w:rsidP="00FB41D7">
            <w:pPr>
              <w:pBdr>
                <w:bottom w:val="single" w:sz="4" w:space="0" w:color="auto"/>
              </w:pBdr>
              <w:spacing w:beforeAutospacing="1" w:after="0" w:afterAutospacing="1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458" w:type="dxa"/>
            <w:vMerge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995" w:type="dxa"/>
            <w:vMerge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84"/>
        </w:trPr>
        <w:tc>
          <w:tcPr>
            <w:tcW w:w="458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t>6</w:t>
            </w:r>
          </w:p>
        </w:tc>
        <w:tc>
          <w:tcPr>
            <w:tcW w:w="5995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Times New Roman" w:hAnsi="Calibri" w:cs="Arial"/>
                <w:sz w:val="20"/>
                <w:szCs w:val="20"/>
              </w:rPr>
              <w:t>Is the software provided with a complete set of user documentation?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Electronic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Hard copy</w:t>
            </w:r>
          </w:p>
        </w:tc>
        <w:tc>
          <w:tcPr>
            <w:tcW w:w="1272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  <w:p w:rsidR="00FB41D7" w:rsidRPr="00FB41D7" w:rsidRDefault="00FB41D7" w:rsidP="00FB41D7">
            <w:pPr>
              <w:pBdr>
                <w:bottom w:val="single" w:sz="4" w:space="0" w:color="auto"/>
              </w:pBdr>
              <w:spacing w:beforeAutospacing="1" w:after="0" w:afterAutospacing="1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47"/>
        </w:trPr>
        <w:tc>
          <w:tcPr>
            <w:tcW w:w="458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7</w:t>
            </w:r>
          </w:p>
        </w:tc>
        <w:tc>
          <w:tcPr>
            <w:tcW w:w="5995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Is the software provided with a complete set of system documentation?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Electronic</w:t>
            </w:r>
          </w:p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Hard copy</w:t>
            </w:r>
          </w:p>
        </w:tc>
        <w:tc>
          <w:tcPr>
            <w:tcW w:w="1272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  <w:p w:rsidR="00FB41D7" w:rsidRPr="00FB41D7" w:rsidRDefault="00FB41D7" w:rsidP="00FB41D7">
            <w:pPr>
              <w:pBdr>
                <w:bottom w:val="single" w:sz="4" w:space="0" w:color="auto"/>
              </w:pBdr>
              <w:spacing w:beforeAutospacing="1" w:after="0" w:afterAutospacing="1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65"/>
        </w:trPr>
        <w:tc>
          <w:tcPr>
            <w:tcW w:w="458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5995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What development tools are provided with the software (Please Specify)</w:t>
            </w: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</w:p>
        </w:tc>
      </w:tr>
      <w:tr w:rsidR="00FB41D7" w:rsidRPr="00FB41D7" w:rsidTr="00FC77F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3"/>
        </w:trPr>
        <w:tc>
          <w:tcPr>
            <w:tcW w:w="7725" w:type="dxa"/>
            <w:gridSpan w:val="3"/>
            <w:vAlign w:val="center"/>
          </w:tcPr>
          <w:p w:rsidR="00FB41D7" w:rsidRPr="00FB41D7" w:rsidRDefault="00FB41D7" w:rsidP="00FB41D7">
            <w:pPr>
              <w:tabs>
                <w:tab w:val="left" w:pos="4524"/>
              </w:tabs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  <w:u w:val="single"/>
              </w:rPr>
              <w:t>Basic Vendor/Supplier Details</w:t>
            </w:r>
          </w:p>
        </w:tc>
      </w:tr>
      <w:tr w:rsidR="00FB41D7" w:rsidRPr="00FB41D7" w:rsidTr="00FC77FD">
        <w:trPr>
          <w:trHeight w:val="428"/>
        </w:trPr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Does your company provide training for users: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At the implementation stage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49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With each successive upgrade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</w:p>
        </w:tc>
      </w:tr>
      <w:tr w:rsidR="00FB41D7" w:rsidRPr="00FB41D7" w:rsidTr="00FC77FD">
        <w:trPr>
          <w:trHeight w:val="428"/>
        </w:trPr>
        <w:tc>
          <w:tcPr>
            <w:tcW w:w="4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10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Do you provide consultancy services in the areas of: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</w:pPr>
            <w:r w:rsidRPr="00FB41D7">
              <w:rPr>
                <w:rFonts w:ascii="Calibri" w:eastAsia="Arial Unicode MS" w:hAnsi="Calibri" w:cs="Arial"/>
                <w:b/>
                <w:bCs/>
                <w:sz w:val="24"/>
                <w:szCs w:val="28"/>
              </w:rPr>
              <w:t>Yes    No</w:t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a. Development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b. Capacity Planning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49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c. Deployment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d. Data Conversion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49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e. Configuration Management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f. Change Management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49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t>g. Training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  <w:r w:rsidRPr="00FB41D7">
              <w:rPr>
                <w:rFonts w:ascii="Calibri" w:eastAsia="Arial Unicode MS" w:hAnsi="Calibri" w:cs="Arial"/>
                <w:sz w:val="28"/>
                <w:szCs w:val="28"/>
              </w:rPr>
              <w:t xml:space="preserve">     </w: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instrText xml:space="preserve"> FORMCHECKBOX </w:instrText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separate"/>
            </w:r>
            <w:r w:rsidRPr="00FB41D7">
              <w:rPr>
                <w:rFonts w:ascii="Calibri" w:eastAsia="Arial Unicode MS" w:hAnsi="Calibri" w:cs="Arial"/>
                <w:sz w:val="20"/>
                <w:szCs w:val="20"/>
              </w:rPr>
              <w:fldChar w:fldCharType="end"/>
            </w:r>
          </w:p>
        </w:tc>
      </w:tr>
      <w:tr w:rsidR="00FB41D7" w:rsidRPr="00FB41D7" w:rsidTr="00FC77FD">
        <w:trPr>
          <w:trHeight w:val="504"/>
        </w:trPr>
        <w:tc>
          <w:tcPr>
            <w:tcW w:w="45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rPr>
                <w:rFonts w:ascii="Calibri" w:eastAsia="Arial Unicode MS" w:hAnsi="Calibri" w:cs="Arial"/>
                <w:sz w:val="28"/>
                <w:szCs w:val="28"/>
                <w:u w:val="single"/>
              </w:rPr>
            </w:pPr>
          </w:p>
        </w:tc>
        <w:tc>
          <w:tcPr>
            <w:tcW w:w="5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ind w:left="720"/>
              <w:rPr>
                <w:rFonts w:ascii="Calibri" w:eastAsia="Arial Unicode MS" w:hAnsi="Calibri" w:cs="Arial"/>
                <w:sz w:val="20"/>
                <w:szCs w:val="20"/>
              </w:rPr>
            </w:pPr>
          </w:p>
          <w:p w:rsidR="00FB41D7" w:rsidRPr="00FB41D7" w:rsidRDefault="00FB41D7" w:rsidP="00FB41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41D7" w:rsidRPr="00FB41D7" w:rsidRDefault="00FB41D7" w:rsidP="00FB41D7">
            <w:pPr>
              <w:spacing w:after="0" w:line="240" w:lineRule="auto"/>
              <w:jc w:val="center"/>
              <w:rPr>
                <w:rFonts w:ascii="Calibri" w:eastAsia="Arial Unicode MS" w:hAnsi="Calibri" w:cs="Arial"/>
                <w:sz w:val="28"/>
                <w:szCs w:val="28"/>
              </w:rPr>
            </w:pPr>
          </w:p>
        </w:tc>
      </w:tr>
    </w:tbl>
    <w:p w:rsidR="00743BFC" w:rsidRDefault="00743BFC">
      <w:bookmarkStart w:id="1" w:name="_GoBack"/>
      <w:bookmarkEnd w:id="1"/>
    </w:p>
    <w:sectPr w:rsidR="00743B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CD" w:rsidRDefault="006910CD" w:rsidP="00FB41D7">
      <w:pPr>
        <w:spacing w:after="0" w:line="240" w:lineRule="auto"/>
      </w:pPr>
      <w:r>
        <w:separator/>
      </w:r>
    </w:p>
  </w:endnote>
  <w:endnote w:type="continuationSeparator" w:id="0">
    <w:p w:rsidR="006910CD" w:rsidRDefault="006910CD" w:rsidP="00FB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CD" w:rsidRDefault="006910CD" w:rsidP="00FB41D7">
      <w:pPr>
        <w:spacing w:after="0" w:line="240" w:lineRule="auto"/>
      </w:pPr>
      <w:r>
        <w:separator/>
      </w:r>
    </w:p>
  </w:footnote>
  <w:footnote w:type="continuationSeparator" w:id="0">
    <w:p w:rsidR="006910CD" w:rsidRDefault="006910CD" w:rsidP="00FB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D7" w:rsidRDefault="00FB41D7" w:rsidP="00FB41D7">
    <w:pPr>
      <w:pStyle w:val="Header"/>
      <w:jc w:val="center"/>
    </w:pPr>
    <w:r w:rsidRPr="00746B31">
      <w:rPr>
        <w:noProof/>
      </w:rPr>
      <w:drawing>
        <wp:inline distT="0" distB="0" distL="0" distR="0" wp14:anchorId="7F7CF689" wp14:editId="780AE1C6">
          <wp:extent cx="1232239" cy="518566"/>
          <wp:effectExtent l="0" t="0" r="6350" b="0"/>
          <wp:docPr id="2" name="Picture 2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382" cy="521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1D7" w:rsidRDefault="00FB41D7" w:rsidP="00FB41D7">
    <w:pPr>
      <w:pStyle w:val="NoSpacing"/>
      <w:jc w:val="center"/>
      <w:rPr>
        <w:rFonts w:eastAsiaTheme="majorEastAsia" w:cs="Times New Roman"/>
        <w:caps/>
      </w:rPr>
    </w:pPr>
    <w:r>
      <w:rPr>
        <w:rFonts w:eastAsiaTheme="majorEastAsia" w:cs="Times New Roman"/>
        <w:caps/>
      </w:rPr>
      <w:t>Ministry of National Security</w:t>
    </w:r>
  </w:p>
  <w:p w:rsidR="00FB41D7" w:rsidRDefault="00FB4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7"/>
    <w:rsid w:val="006910CD"/>
    <w:rsid w:val="00743BFC"/>
    <w:rsid w:val="0083407F"/>
    <w:rsid w:val="00DF7604"/>
    <w:rsid w:val="00F309BA"/>
    <w:rsid w:val="00F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ection Header,h"/>
    <w:basedOn w:val="Normal"/>
    <w:link w:val="HeaderChar"/>
    <w:uiPriority w:val="99"/>
    <w:unhideWhenUsed/>
    <w:rsid w:val="00FB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ection Header Char,h Char"/>
    <w:basedOn w:val="DefaultParagraphFont"/>
    <w:link w:val="Header"/>
    <w:uiPriority w:val="99"/>
    <w:rsid w:val="00FB41D7"/>
  </w:style>
  <w:style w:type="paragraph" w:styleId="Footer">
    <w:name w:val="footer"/>
    <w:basedOn w:val="Normal"/>
    <w:link w:val="FooterChar"/>
    <w:uiPriority w:val="99"/>
    <w:unhideWhenUsed/>
    <w:rsid w:val="00FB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D7"/>
  </w:style>
  <w:style w:type="paragraph" w:styleId="NoSpacing">
    <w:name w:val="No Spacing"/>
    <w:link w:val="NoSpacingChar"/>
    <w:uiPriority w:val="1"/>
    <w:qFormat/>
    <w:rsid w:val="00FB41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ection Header,h"/>
    <w:basedOn w:val="Normal"/>
    <w:link w:val="HeaderChar"/>
    <w:uiPriority w:val="99"/>
    <w:unhideWhenUsed/>
    <w:rsid w:val="00FB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Section Header Char,h Char"/>
    <w:basedOn w:val="DefaultParagraphFont"/>
    <w:link w:val="Header"/>
    <w:uiPriority w:val="99"/>
    <w:rsid w:val="00FB41D7"/>
  </w:style>
  <w:style w:type="paragraph" w:styleId="Footer">
    <w:name w:val="footer"/>
    <w:basedOn w:val="Normal"/>
    <w:link w:val="FooterChar"/>
    <w:uiPriority w:val="99"/>
    <w:unhideWhenUsed/>
    <w:rsid w:val="00FB4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1D7"/>
  </w:style>
  <w:style w:type="paragraph" w:styleId="NoSpacing">
    <w:name w:val="No Spacing"/>
    <w:link w:val="NoSpacingChar"/>
    <w:uiPriority w:val="1"/>
    <w:qFormat/>
    <w:rsid w:val="00FB41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Bermuda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Karamoko Darrell Dickens</dc:creator>
  <cp:lastModifiedBy>Karamoko Darrell Dickens</cp:lastModifiedBy>
  <cp:revision>2</cp:revision>
  <dcterms:created xsi:type="dcterms:W3CDTF">2016-03-31T14:34:00Z</dcterms:created>
  <dcterms:modified xsi:type="dcterms:W3CDTF">2016-03-31T14:35:00Z</dcterms:modified>
</cp:coreProperties>
</file>